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052" w:rsidRDefault="00E61052" w:rsidP="005050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E61052" w:rsidRDefault="00E61052" w:rsidP="005050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E61052" w:rsidRDefault="00E61052" w:rsidP="005050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E61052" w:rsidRDefault="00E61052" w:rsidP="005050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E61052" w:rsidRDefault="00702B10" w:rsidP="00702B10">
      <w:pPr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702B10">
        <w:rPr>
          <w:rFonts w:ascii="Arial" w:hAnsi="Arial" w:cs="Arial"/>
          <w:bCs/>
          <w:sz w:val="22"/>
          <w:szCs w:val="22"/>
          <w:lang w:val="cs-CZ"/>
        </w:rPr>
        <w:t>Příloha č. 1</w:t>
      </w:r>
    </w:p>
    <w:p w:rsidR="00702B10" w:rsidRPr="00702B10" w:rsidRDefault="00702B10" w:rsidP="00702B10">
      <w:pPr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</w:p>
    <w:p w:rsidR="00E61052" w:rsidRDefault="00C055FC" w:rsidP="005050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53325" cy="18002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599" w:rsidRPr="00391AE2">
        <w:rPr>
          <w:rFonts w:ascii="Arial" w:hAnsi="Arial" w:cs="Arial"/>
          <w:b/>
          <w:bCs/>
          <w:sz w:val="24"/>
          <w:szCs w:val="24"/>
          <w:lang w:val="cs-CZ"/>
        </w:rPr>
        <w:t xml:space="preserve">PODMÍNKY PRO VYSTAVENÍ </w:t>
      </w:r>
    </w:p>
    <w:p w:rsidR="009A0599" w:rsidRPr="00391AE2" w:rsidRDefault="00E61052" w:rsidP="005050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 xml:space="preserve">REZIDENTNÍ </w:t>
      </w:r>
      <w:r w:rsidR="009A0599" w:rsidRPr="00391AE2">
        <w:rPr>
          <w:rFonts w:ascii="Arial" w:hAnsi="Arial" w:cs="Arial"/>
          <w:b/>
          <w:bCs/>
          <w:sz w:val="24"/>
          <w:szCs w:val="24"/>
          <w:lang w:val="cs-CZ"/>
        </w:rPr>
        <w:t>PARKOVACÍ KARTY</w:t>
      </w:r>
    </w:p>
    <w:p w:rsidR="009A0599" w:rsidRPr="00391AE2" w:rsidRDefault="009A0599" w:rsidP="005050FA">
      <w:pPr>
        <w:spacing w:line="276" w:lineRule="auto"/>
        <w:jc w:val="center"/>
        <w:rPr>
          <w:rFonts w:ascii="Arial" w:hAnsi="Arial" w:cs="Arial"/>
          <w:sz w:val="24"/>
          <w:szCs w:val="24"/>
          <w:lang w:val="cs-CZ"/>
        </w:rPr>
      </w:pPr>
    </w:p>
    <w:p w:rsidR="001C0479" w:rsidRDefault="001C0479" w:rsidP="005050FA">
      <w:pPr>
        <w:spacing w:line="276" w:lineRule="auto"/>
        <w:rPr>
          <w:rFonts w:ascii="Arial" w:hAnsi="Arial" w:cs="Arial"/>
          <w:lang w:val="cs-CZ"/>
        </w:rPr>
      </w:pPr>
    </w:p>
    <w:p w:rsidR="000B3E70" w:rsidRDefault="001C0479" w:rsidP="005050FA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Žadatelem o rezidentní parkovací kartu může být </w:t>
      </w:r>
      <w:r w:rsidRPr="000B3E70">
        <w:rPr>
          <w:rFonts w:ascii="Arial" w:hAnsi="Arial" w:cs="Arial"/>
          <w:b/>
          <w:lang w:val="cs-CZ"/>
        </w:rPr>
        <w:t>pouze</w:t>
      </w:r>
      <w:r w:rsidR="000B3E70" w:rsidRPr="000B3E70">
        <w:rPr>
          <w:rFonts w:ascii="Arial" w:hAnsi="Arial" w:cs="Arial"/>
          <w:b/>
          <w:lang w:val="cs-CZ"/>
        </w:rPr>
        <w:t xml:space="preserve"> fyzická osoba</w:t>
      </w:r>
      <w:r w:rsidR="00EB4CCC">
        <w:rPr>
          <w:rFonts w:ascii="Arial" w:hAnsi="Arial" w:cs="Arial"/>
          <w:b/>
          <w:lang w:val="cs-CZ"/>
        </w:rPr>
        <w:t>.</w:t>
      </w:r>
    </w:p>
    <w:p w:rsidR="000B3E70" w:rsidRDefault="000B3E70" w:rsidP="005050FA">
      <w:pPr>
        <w:spacing w:line="276" w:lineRule="auto"/>
        <w:rPr>
          <w:rFonts w:ascii="Arial" w:hAnsi="Arial" w:cs="Arial"/>
          <w:lang w:val="cs-CZ"/>
        </w:rPr>
      </w:pPr>
    </w:p>
    <w:p w:rsidR="000B07AC" w:rsidRDefault="009A0599" w:rsidP="000B07AC">
      <w:pPr>
        <w:spacing w:line="276" w:lineRule="auto"/>
        <w:jc w:val="both"/>
        <w:rPr>
          <w:rFonts w:ascii="Arial" w:hAnsi="Arial" w:cs="Arial"/>
          <w:b/>
          <w:lang w:val="cs-CZ"/>
        </w:rPr>
      </w:pPr>
      <w:r w:rsidRPr="00391AE2">
        <w:rPr>
          <w:rFonts w:ascii="Arial" w:hAnsi="Arial" w:cs="Arial"/>
          <w:lang w:val="cs-CZ"/>
        </w:rPr>
        <w:t>Pro vystavení rezidentní parkovací karty je nutné, aby žadatel</w:t>
      </w:r>
      <w:r w:rsidR="000B3E70">
        <w:rPr>
          <w:rFonts w:ascii="Arial" w:hAnsi="Arial" w:cs="Arial"/>
          <w:lang w:val="cs-CZ"/>
        </w:rPr>
        <w:t xml:space="preserve"> </w:t>
      </w:r>
      <w:r w:rsidRPr="00391AE2">
        <w:rPr>
          <w:rFonts w:ascii="Arial" w:hAnsi="Arial" w:cs="Arial"/>
          <w:lang w:val="cs-CZ"/>
        </w:rPr>
        <w:t xml:space="preserve">současně </w:t>
      </w:r>
      <w:r w:rsidRPr="00507FE9">
        <w:rPr>
          <w:rFonts w:ascii="Arial" w:hAnsi="Arial" w:cs="Arial"/>
          <w:lang w:val="cs-CZ"/>
        </w:rPr>
        <w:t xml:space="preserve">doložil splnění </w:t>
      </w:r>
      <w:r w:rsidRPr="00FB652C">
        <w:rPr>
          <w:rFonts w:ascii="Arial" w:hAnsi="Arial" w:cs="Arial"/>
          <w:lang w:val="cs-CZ"/>
        </w:rPr>
        <w:t>následujících podmínek předložením originálu dokumentů (není-li v textu uvedeno jinak)</w:t>
      </w:r>
      <w:r w:rsidR="000B07AC" w:rsidRPr="00FB652C">
        <w:rPr>
          <w:rFonts w:ascii="Arial" w:hAnsi="Arial" w:cs="Arial"/>
          <w:lang w:val="cs-CZ"/>
        </w:rPr>
        <w:t xml:space="preserve">. </w:t>
      </w:r>
      <w:r w:rsidR="00FB652C" w:rsidRPr="00FB652C">
        <w:rPr>
          <w:rFonts w:ascii="Arial" w:hAnsi="Arial" w:cs="Arial"/>
          <w:lang w:val="cs-CZ"/>
        </w:rPr>
        <w:t>V případě online žádosti o vystavení parkovací karty pomocí elektronického formuláře nahraje žadatel uvedené doklady do formuláře v elektronické podobě.</w:t>
      </w:r>
    </w:p>
    <w:p w:rsidR="009A0599" w:rsidRPr="00391AE2" w:rsidRDefault="009A0599" w:rsidP="005050FA">
      <w:pPr>
        <w:spacing w:line="276" w:lineRule="auto"/>
        <w:rPr>
          <w:rFonts w:ascii="Arial" w:hAnsi="Arial" w:cs="Arial"/>
          <w:lang w:val="cs-CZ"/>
        </w:rPr>
      </w:pPr>
    </w:p>
    <w:p w:rsidR="009A0599" w:rsidRPr="00391AE2" w:rsidRDefault="009A0599" w:rsidP="005050FA">
      <w:pPr>
        <w:spacing w:line="276" w:lineRule="auto"/>
        <w:jc w:val="both"/>
        <w:rPr>
          <w:rFonts w:ascii="Arial" w:hAnsi="Arial" w:cs="Arial"/>
          <w:lang w:val="cs-CZ"/>
        </w:rPr>
      </w:pPr>
    </w:p>
    <w:p w:rsidR="009A0599" w:rsidRPr="00391AE2" w:rsidRDefault="009A0599" w:rsidP="005050FA">
      <w:pPr>
        <w:numPr>
          <w:ilvl w:val="0"/>
          <w:numId w:val="4"/>
        </w:numPr>
        <w:tabs>
          <w:tab w:val="clear" w:pos="720"/>
        </w:tabs>
        <w:spacing w:line="276" w:lineRule="auto"/>
        <w:ind w:left="360"/>
        <w:jc w:val="both"/>
        <w:rPr>
          <w:rFonts w:ascii="Arial" w:hAnsi="Arial" w:cs="Arial"/>
          <w:b/>
          <w:lang w:val="cs-CZ"/>
        </w:rPr>
      </w:pPr>
      <w:r w:rsidRPr="00391AE2">
        <w:rPr>
          <w:rFonts w:ascii="Arial" w:hAnsi="Arial" w:cs="Arial"/>
          <w:b/>
          <w:lang w:val="cs-CZ"/>
        </w:rPr>
        <w:t>místo trvalého pobytu ve vymezené oblasti</w:t>
      </w:r>
    </w:p>
    <w:p w:rsidR="009A0599" w:rsidRPr="00391AE2" w:rsidRDefault="009A0599" w:rsidP="005050FA">
      <w:pPr>
        <w:spacing w:line="276" w:lineRule="auto"/>
        <w:ind w:left="360" w:hanging="180"/>
        <w:jc w:val="center"/>
        <w:rPr>
          <w:rFonts w:ascii="Arial" w:hAnsi="Arial" w:cs="Arial"/>
          <w:b/>
          <w:i/>
          <w:lang w:val="cs-CZ"/>
        </w:rPr>
      </w:pPr>
      <w:r w:rsidRPr="00391AE2">
        <w:rPr>
          <w:rFonts w:ascii="Arial" w:hAnsi="Arial" w:cs="Arial"/>
          <w:b/>
          <w:i/>
          <w:lang w:val="cs-CZ"/>
        </w:rPr>
        <w:t>nebo</w:t>
      </w:r>
    </w:p>
    <w:p w:rsidR="009A0599" w:rsidRPr="00391AE2" w:rsidRDefault="009A0599" w:rsidP="005050FA">
      <w:pPr>
        <w:spacing w:line="276" w:lineRule="auto"/>
        <w:ind w:left="360"/>
        <w:jc w:val="both"/>
        <w:rPr>
          <w:rFonts w:ascii="Arial" w:hAnsi="Arial" w:cs="Arial"/>
          <w:b/>
          <w:lang w:val="cs-CZ"/>
        </w:rPr>
      </w:pPr>
      <w:r w:rsidRPr="00391AE2">
        <w:rPr>
          <w:rFonts w:ascii="Arial" w:hAnsi="Arial" w:cs="Arial"/>
          <w:b/>
          <w:lang w:val="cs-CZ"/>
        </w:rPr>
        <w:t>vlastnictví nemovitosti ve vymezené oblasti</w:t>
      </w:r>
    </w:p>
    <w:p w:rsidR="009A0599" w:rsidRPr="00391AE2" w:rsidRDefault="009A0599" w:rsidP="005050FA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b/>
          <w:lang w:val="cs-CZ"/>
        </w:rPr>
        <w:t>právní vztah žadatele k vozidlu</w:t>
      </w:r>
      <w:r w:rsidRPr="00391AE2">
        <w:rPr>
          <w:rFonts w:ascii="Arial" w:hAnsi="Arial" w:cs="Arial"/>
          <w:lang w:val="cs-CZ"/>
        </w:rPr>
        <w:t>, pro které je karta vystavována</w:t>
      </w:r>
    </w:p>
    <w:p w:rsidR="009A0599" w:rsidRPr="00391AE2" w:rsidRDefault="009A0599" w:rsidP="005050FA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b/>
          <w:lang w:val="cs-CZ"/>
        </w:rPr>
        <w:t>zaplacení sjednané ceny</w:t>
      </w:r>
      <w:r w:rsidRPr="00391AE2">
        <w:rPr>
          <w:rFonts w:ascii="Arial" w:hAnsi="Arial" w:cs="Arial"/>
          <w:lang w:val="cs-CZ"/>
        </w:rPr>
        <w:t xml:space="preserve"> podle ceníku</w:t>
      </w:r>
    </w:p>
    <w:p w:rsidR="009A0599" w:rsidRPr="00391AE2" w:rsidRDefault="009A0599" w:rsidP="005050FA">
      <w:pPr>
        <w:spacing w:line="276" w:lineRule="auto"/>
        <w:ind w:left="360" w:hanging="360"/>
        <w:jc w:val="both"/>
        <w:rPr>
          <w:rFonts w:ascii="Arial" w:hAnsi="Arial" w:cs="Arial"/>
          <w:lang w:val="cs-CZ"/>
        </w:rPr>
      </w:pPr>
    </w:p>
    <w:p w:rsidR="009A0599" w:rsidRPr="00391AE2" w:rsidRDefault="009A0599" w:rsidP="005050FA">
      <w:pPr>
        <w:shd w:val="clear" w:color="auto" w:fill="D9D9D9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 w:rsidRPr="00391AE2">
        <w:rPr>
          <w:rFonts w:ascii="Arial" w:hAnsi="Arial" w:cs="Arial"/>
          <w:b/>
          <w:sz w:val="24"/>
          <w:szCs w:val="24"/>
          <w:u w:val="single"/>
          <w:lang w:val="cs-CZ"/>
        </w:rPr>
        <w:t>Místo trvalého pobytu</w:t>
      </w:r>
    </w:p>
    <w:p w:rsidR="009A0599" w:rsidRPr="00391AE2" w:rsidRDefault="009A0599" w:rsidP="005050FA">
      <w:pPr>
        <w:tabs>
          <w:tab w:val="left" w:pos="540"/>
        </w:tabs>
        <w:spacing w:line="276" w:lineRule="auto"/>
        <w:jc w:val="both"/>
        <w:rPr>
          <w:rFonts w:ascii="Arial" w:hAnsi="Arial" w:cs="Arial"/>
          <w:lang w:val="cs-CZ"/>
        </w:rPr>
      </w:pPr>
    </w:p>
    <w:p w:rsidR="009A0599" w:rsidRPr="00391AE2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b/>
          <w:lang w:val="cs-CZ"/>
        </w:rPr>
      </w:pPr>
      <w:r w:rsidRPr="00391AE2">
        <w:rPr>
          <w:rFonts w:ascii="Arial" w:hAnsi="Arial" w:cs="Arial"/>
          <w:b/>
          <w:lang w:val="cs-CZ"/>
        </w:rPr>
        <w:t>občan České republiky</w:t>
      </w:r>
    </w:p>
    <w:p w:rsidR="009A0599" w:rsidRPr="00391AE2" w:rsidRDefault="009A0599" w:rsidP="005050FA">
      <w:pPr>
        <w:numPr>
          <w:ilvl w:val="3"/>
          <w:numId w:val="1"/>
        </w:numPr>
        <w:tabs>
          <w:tab w:val="left" w:pos="1080"/>
        </w:tabs>
        <w:spacing w:line="276" w:lineRule="auto"/>
        <w:ind w:left="1080" w:hanging="654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 xml:space="preserve">platným občanským průkazem s uvedením </w:t>
      </w:r>
      <w:r w:rsidRPr="00475852">
        <w:rPr>
          <w:rFonts w:ascii="Arial" w:hAnsi="Arial" w:cs="Arial"/>
          <w:b/>
          <w:lang w:val="cs-CZ"/>
        </w:rPr>
        <w:t>trvalého pobytu</w:t>
      </w:r>
      <w:r w:rsidRPr="00391AE2">
        <w:rPr>
          <w:rFonts w:ascii="Arial" w:hAnsi="Arial" w:cs="Arial"/>
          <w:lang w:val="cs-CZ"/>
        </w:rPr>
        <w:t xml:space="preserve"> ve vymezené oblasti ve které bude vystavená karta platná</w:t>
      </w:r>
    </w:p>
    <w:p w:rsidR="009A0599" w:rsidRPr="00391AE2" w:rsidRDefault="009A0599" w:rsidP="005050FA">
      <w:pPr>
        <w:spacing w:line="276" w:lineRule="auto"/>
        <w:ind w:left="1080" w:hanging="654"/>
        <w:jc w:val="both"/>
        <w:rPr>
          <w:rFonts w:ascii="Arial" w:hAnsi="Arial" w:cs="Arial"/>
          <w:lang w:val="cs-CZ"/>
        </w:rPr>
      </w:pPr>
    </w:p>
    <w:p w:rsidR="009A0599" w:rsidRPr="00391AE2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b/>
          <w:lang w:val="cs-CZ"/>
        </w:rPr>
      </w:pPr>
      <w:r w:rsidRPr="00391AE2">
        <w:rPr>
          <w:rFonts w:ascii="Arial" w:hAnsi="Arial" w:cs="Arial"/>
          <w:b/>
          <w:lang w:val="cs-CZ"/>
        </w:rPr>
        <w:t>cizí státní příslušník, občan EU, žijící v České republice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 xml:space="preserve">platným občanským průkazem (identifikační </w:t>
      </w:r>
      <w:proofErr w:type="gramStart"/>
      <w:r w:rsidRPr="00391AE2">
        <w:rPr>
          <w:rFonts w:ascii="Arial" w:hAnsi="Arial" w:cs="Arial"/>
          <w:lang w:val="cs-CZ"/>
        </w:rPr>
        <w:t>kartou - ID</w:t>
      </w:r>
      <w:proofErr w:type="gramEnd"/>
      <w:r w:rsidRPr="00391AE2">
        <w:rPr>
          <w:rFonts w:ascii="Arial" w:hAnsi="Arial" w:cs="Arial"/>
          <w:lang w:val="cs-CZ"/>
        </w:rPr>
        <w:t xml:space="preserve"> </w:t>
      </w:r>
      <w:proofErr w:type="spellStart"/>
      <w:r w:rsidRPr="00391AE2">
        <w:rPr>
          <w:rFonts w:ascii="Arial" w:hAnsi="Arial" w:cs="Arial"/>
          <w:lang w:val="cs-CZ"/>
        </w:rPr>
        <w:t>card</w:t>
      </w:r>
      <w:proofErr w:type="spellEnd"/>
      <w:r w:rsidRPr="00391AE2">
        <w:rPr>
          <w:rFonts w:ascii="Arial" w:hAnsi="Arial" w:cs="Arial"/>
          <w:lang w:val="cs-CZ"/>
        </w:rPr>
        <w:t>) či</w:t>
      </w:r>
      <w:r w:rsidRPr="00391AE2">
        <w:rPr>
          <w:rFonts w:ascii="Arial" w:hAnsi="Arial" w:cs="Arial"/>
          <w:color w:val="FF0000"/>
          <w:lang w:val="cs-CZ"/>
        </w:rPr>
        <w:t xml:space="preserve"> </w:t>
      </w:r>
      <w:r w:rsidRPr="00391AE2">
        <w:rPr>
          <w:rFonts w:ascii="Arial" w:hAnsi="Arial" w:cs="Arial"/>
          <w:lang w:val="cs-CZ"/>
        </w:rPr>
        <w:t>cestovním pasem,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průkazem o povolení k pobytu</w:t>
      </w:r>
    </w:p>
    <w:p w:rsidR="009A0599" w:rsidRPr="00391AE2" w:rsidRDefault="009A0599" w:rsidP="005050FA">
      <w:pPr>
        <w:spacing w:line="276" w:lineRule="auto"/>
        <w:ind w:left="1080" w:hanging="180"/>
        <w:jc w:val="center"/>
        <w:rPr>
          <w:rFonts w:ascii="Arial" w:hAnsi="Arial" w:cs="Arial"/>
          <w:b/>
          <w:i/>
          <w:lang w:val="cs-CZ"/>
        </w:rPr>
      </w:pPr>
      <w:r w:rsidRPr="00391AE2">
        <w:rPr>
          <w:rFonts w:ascii="Arial" w:hAnsi="Arial" w:cs="Arial"/>
          <w:b/>
          <w:i/>
          <w:lang w:val="cs-CZ"/>
        </w:rPr>
        <w:t>nebo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 xml:space="preserve">platným občanským průkazem (identifikační </w:t>
      </w:r>
      <w:proofErr w:type="gramStart"/>
      <w:r w:rsidRPr="00391AE2">
        <w:rPr>
          <w:rFonts w:ascii="Arial" w:hAnsi="Arial" w:cs="Arial"/>
          <w:lang w:val="cs-CZ"/>
        </w:rPr>
        <w:t>kartou - ID</w:t>
      </w:r>
      <w:proofErr w:type="gramEnd"/>
      <w:r w:rsidRPr="00391AE2">
        <w:rPr>
          <w:rFonts w:ascii="Arial" w:hAnsi="Arial" w:cs="Arial"/>
          <w:lang w:val="cs-CZ"/>
        </w:rPr>
        <w:t xml:space="preserve"> </w:t>
      </w:r>
      <w:proofErr w:type="spellStart"/>
      <w:r w:rsidRPr="00391AE2">
        <w:rPr>
          <w:rFonts w:ascii="Arial" w:hAnsi="Arial" w:cs="Arial"/>
          <w:lang w:val="cs-CZ"/>
        </w:rPr>
        <w:t>card</w:t>
      </w:r>
      <w:proofErr w:type="spellEnd"/>
      <w:r w:rsidRPr="00391AE2">
        <w:rPr>
          <w:rFonts w:ascii="Arial" w:hAnsi="Arial" w:cs="Arial"/>
          <w:lang w:val="cs-CZ"/>
        </w:rPr>
        <w:t>) či cestovním pasem,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průkazem o přechodném pobytu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b/>
          <w:lang w:val="cs-CZ"/>
        </w:rPr>
      </w:pPr>
    </w:p>
    <w:p w:rsidR="009A0599" w:rsidRPr="00391AE2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b/>
          <w:lang w:val="cs-CZ"/>
        </w:rPr>
      </w:pPr>
      <w:r w:rsidRPr="00391AE2">
        <w:rPr>
          <w:rFonts w:ascii="Arial" w:hAnsi="Arial" w:cs="Arial"/>
          <w:b/>
          <w:lang w:val="cs-CZ"/>
        </w:rPr>
        <w:t>cizí státní příslušník ze států mimo EU, žijící v České republice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platným cestovním pasem s platným vízem</w:t>
      </w:r>
    </w:p>
    <w:p w:rsidR="009A0599" w:rsidRPr="00391AE2" w:rsidRDefault="009A0599" w:rsidP="005050FA">
      <w:pPr>
        <w:spacing w:line="276" w:lineRule="auto"/>
        <w:ind w:left="1080" w:hanging="180"/>
        <w:jc w:val="center"/>
        <w:rPr>
          <w:rFonts w:ascii="Arial" w:hAnsi="Arial" w:cs="Arial"/>
          <w:b/>
          <w:i/>
          <w:lang w:val="cs-CZ"/>
        </w:rPr>
      </w:pPr>
      <w:r w:rsidRPr="00391AE2">
        <w:rPr>
          <w:rFonts w:ascii="Arial" w:hAnsi="Arial" w:cs="Arial"/>
          <w:b/>
          <w:i/>
          <w:lang w:val="cs-CZ"/>
        </w:rPr>
        <w:t>nebo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cestovním pasem a průkazem o povolení k pobytu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b/>
          <w:lang w:val="cs-CZ"/>
        </w:rPr>
      </w:pPr>
    </w:p>
    <w:p w:rsidR="009A0599" w:rsidRPr="00391AE2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b/>
          <w:lang w:val="cs-CZ"/>
        </w:rPr>
      </w:pPr>
      <w:r w:rsidRPr="00391AE2">
        <w:rPr>
          <w:rFonts w:ascii="Arial" w:hAnsi="Arial" w:cs="Arial"/>
          <w:b/>
          <w:lang w:val="cs-CZ"/>
        </w:rPr>
        <w:t>příslušník cizí diplomatické mise</w:t>
      </w:r>
    </w:p>
    <w:p w:rsidR="009A0599" w:rsidRPr="00391AE2" w:rsidRDefault="009A0599" w:rsidP="005050FA">
      <w:pPr>
        <w:spacing w:line="276" w:lineRule="auto"/>
        <w:ind w:left="900"/>
        <w:rPr>
          <w:rFonts w:ascii="Arial" w:hAnsi="Arial" w:cs="Arial"/>
          <w:b/>
          <w:i/>
          <w:lang w:val="cs-CZ"/>
        </w:rPr>
      </w:pPr>
      <w:r w:rsidRPr="00391AE2">
        <w:rPr>
          <w:rFonts w:ascii="Arial" w:hAnsi="Arial" w:cs="Arial"/>
          <w:b/>
          <w:i/>
          <w:lang w:val="cs-CZ"/>
        </w:rPr>
        <w:t>je-li občanem EU: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 xml:space="preserve">platným občanským průkazem (identifikační </w:t>
      </w:r>
      <w:proofErr w:type="gramStart"/>
      <w:r w:rsidRPr="00391AE2">
        <w:rPr>
          <w:rFonts w:ascii="Arial" w:hAnsi="Arial" w:cs="Arial"/>
          <w:lang w:val="cs-CZ"/>
        </w:rPr>
        <w:t>kartou - ID</w:t>
      </w:r>
      <w:proofErr w:type="gramEnd"/>
      <w:r w:rsidRPr="00391AE2">
        <w:rPr>
          <w:rFonts w:ascii="Arial" w:hAnsi="Arial" w:cs="Arial"/>
          <w:lang w:val="cs-CZ"/>
        </w:rPr>
        <w:t xml:space="preserve"> </w:t>
      </w:r>
      <w:proofErr w:type="spellStart"/>
      <w:r w:rsidRPr="00391AE2">
        <w:rPr>
          <w:rFonts w:ascii="Arial" w:hAnsi="Arial" w:cs="Arial"/>
          <w:lang w:val="cs-CZ"/>
        </w:rPr>
        <w:t>card</w:t>
      </w:r>
      <w:proofErr w:type="spellEnd"/>
      <w:r w:rsidRPr="00391AE2">
        <w:rPr>
          <w:rFonts w:ascii="Arial" w:hAnsi="Arial" w:cs="Arial"/>
          <w:lang w:val="cs-CZ"/>
        </w:rPr>
        <w:t>) či cestovním pasem,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 xml:space="preserve">- </w:t>
      </w:r>
      <w:r w:rsidRPr="00391AE2">
        <w:rPr>
          <w:rFonts w:ascii="Arial" w:hAnsi="Arial" w:cs="Arial"/>
          <w:lang w:val="cs-CZ"/>
        </w:rPr>
        <w:tab/>
        <w:t>identifikačním průkazem vystaveným Ministerstvem zahraničí ČR (pro různé kategorie diplomatických pracovníků),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lastRenderedPageBreak/>
        <w:t>-</w:t>
      </w:r>
      <w:r w:rsidRPr="00391AE2">
        <w:rPr>
          <w:rFonts w:ascii="Arial" w:hAnsi="Arial" w:cs="Arial"/>
          <w:lang w:val="cs-CZ"/>
        </w:rPr>
        <w:tab/>
        <w:t>potvrzením příslušné ambasády o bydlišti pracovníka ve vymezené oblasti</w:t>
      </w:r>
    </w:p>
    <w:p w:rsidR="009A0599" w:rsidRPr="00391AE2" w:rsidRDefault="009A0599" w:rsidP="005050FA">
      <w:pPr>
        <w:spacing w:line="276" w:lineRule="auto"/>
        <w:ind w:left="900"/>
        <w:jc w:val="center"/>
        <w:rPr>
          <w:rFonts w:ascii="Arial" w:hAnsi="Arial" w:cs="Arial"/>
          <w:b/>
          <w:i/>
          <w:lang w:val="cs-CZ"/>
        </w:rPr>
      </w:pPr>
    </w:p>
    <w:p w:rsidR="009A0599" w:rsidRPr="00391AE2" w:rsidRDefault="009A0599" w:rsidP="005050FA">
      <w:pPr>
        <w:spacing w:line="276" w:lineRule="auto"/>
        <w:ind w:left="900"/>
        <w:rPr>
          <w:rFonts w:ascii="Arial" w:hAnsi="Arial" w:cs="Arial"/>
          <w:b/>
          <w:i/>
          <w:lang w:val="cs-CZ"/>
        </w:rPr>
      </w:pPr>
      <w:r w:rsidRPr="00391AE2">
        <w:rPr>
          <w:rFonts w:ascii="Arial" w:hAnsi="Arial" w:cs="Arial"/>
          <w:b/>
          <w:i/>
          <w:lang w:val="cs-CZ"/>
        </w:rPr>
        <w:t>není-li občanem EU: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 xml:space="preserve">cestovním pasem, 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identifikačním průkazem vystaveným Ministerstvem zahraničí ČR (pro různé kategorie diplomatických pracovníků),</w:t>
      </w:r>
    </w:p>
    <w:p w:rsidR="009A0599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potvrzením příslušné ambasády o bydlišti pracovníka ve vymezené oblasti</w:t>
      </w:r>
    </w:p>
    <w:p w:rsidR="00C20D69" w:rsidRDefault="00C20D69" w:rsidP="0029744D">
      <w:pPr>
        <w:spacing w:line="276" w:lineRule="auto"/>
        <w:jc w:val="both"/>
        <w:rPr>
          <w:rFonts w:ascii="Arial" w:hAnsi="Arial" w:cs="Arial"/>
          <w:lang w:val="cs-CZ"/>
        </w:rPr>
      </w:pPr>
    </w:p>
    <w:p w:rsidR="00C20D69" w:rsidRPr="00C20D69" w:rsidRDefault="00C20D69" w:rsidP="0029744D">
      <w:pPr>
        <w:spacing w:line="276" w:lineRule="auto"/>
        <w:jc w:val="both"/>
        <w:rPr>
          <w:rFonts w:ascii="Arial" w:hAnsi="Arial" w:cs="Arial"/>
          <w:b/>
          <w:lang w:val="cs-CZ"/>
        </w:rPr>
      </w:pPr>
    </w:p>
    <w:p w:rsidR="009A0599" w:rsidRPr="00391AE2" w:rsidRDefault="009A0599" w:rsidP="005050FA">
      <w:pPr>
        <w:shd w:val="clear" w:color="auto" w:fill="D9D9D9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 w:rsidRPr="00391AE2">
        <w:rPr>
          <w:rFonts w:ascii="Arial" w:hAnsi="Arial" w:cs="Arial"/>
          <w:b/>
          <w:sz w:val="24"/>
          <w:szCs w:val="24"/>
          <w:u w:val="single"/>
          <w:lang w:val="cs-CZ"/>
        </w:rPr>
        <w:t>Vlastnictví nemovitosti</w:t>
      </w:r>
    </w:p>
    <w:p w:rsidR="009A0599" w:rsidRPr="00391AE2" w:rsidRDefault="009A0599" w:rsidP="005050FA">
      <w:pPr>
        <w:spacing w:line="276" w:lineRule="auto"/>
        <w:jc w:val="center"/>
        <w:rPr>
          <w:rFonts w:ascii="Arial" w:hAnsi="Arial" w:cs="Arial"/>
          <w:b/>
          <w:lang w:val="cs-CZ"/>
        </w:rPr>
      </w:pPr>
    </w:p>
    <w:p w:rsidR="009A0599" w:rsidRPr="00391AE2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bCs/>
          <w:lang w:val="cs-CZ"/>
        </w:rPr>
      </w:pPr>
      <w:r w:rsidRPr="00391AE2">
        <w:rPr>
          <w:rFonts w:ascii="Arial" w:hAnsi="Arial" w:cs="Arial"/>
          <w:b/>
          <w:lang w:val="cs-CZ"/>
        </w:rPr>
        <w:t xml:space="preserve">vlastník nemovitosti 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b/>
          <w:lang w:val="cs-CZ"/>
        </w:rPr>
        <w:t>-</w:t>
      </w:r>
      <w:r w:rsidRPr="00391AE2">
        <w:rPr>
          <w:rFonts w:ascii="Arial" w:hAnsi="Arial" w:cs="Arial"/>
          <w:b/>
          <w:lang w:val="cs-CZ"/>
        </w:rPr>
        <w:tab/>
      </w:r>
      <w:r w:rsidRPr="00391AE2">
        <w:rPr>
          <w:rFonts w:ascii="Arial" w:hAnsi="Arial" w:cs="Arial"/>
          <w:lang w:val="cs-CZ"/>
        </w:rPr>
        <w:t>výpis z katastru nemovitostí</w:t>
      </w:r>
      <w:r w:rsidR="00FB652C">
        <w:rPr>
          <w:rFonts w:ascii="Arial" w:hAnsi="Arial" w:cs="Arial"/>
          <w:lang w:val="cs-CZ"/>
        </w:rPr>
        <w:t xml:space="preserve"> ne starší 3 měsíců</w:t>
      </w:r>
    </w:p>
    <w:p w:rsidR="00892FE0" w:rsidRDefault="00892FE0" w:rsidP="005050FA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</w:p>
    <w:p w:rsidR="009A0599" w:rsidRPr="00391AE2" w:rsidRDefault="009A0599" w:rsidP="005050FA">
      <w:pPr>
        <w:shd w:val="clear" w:color="auto" w:fill="D9D9D9"/>
        <w:jc w:val="center"/>
        <w:rPr>
          <w:rFonts w:ascii="Arial" w:hAnsi="Arial" w:cs="Arial"/>
          <w:sz w:val="24"/>
          <w:szCs w:val="24"/>
          <w:u w:val="single"/>
          <w:lang w:val="cs-CZ"/>
        </w:rPr>
      </w:pPr>
      <w:r w:rsidRPr="00391AE2">
        <w:rPr>
          <w:rFonts w:ascii="Arial" w:hAnsi="Arial" w:cs="Arial"/>
          <w:b/>
          <w:sz w:val="24"/>
          <w:szCs w:val="24"/>
          <w:u w:val="single"/>
          <w:lang w:val="cs-CZ"/>
        </w:rPr>
        <w:t>Právní vztah žadatele k vozidlu</w:t>
      </w:r>
    </w:p>
    <w:p w:rsidR="009A0599" w:rsidRPr="00391AE2" w:rsidRDefault="009A0599" w:rsidP="005050FA">
      <w:pPr>
        <w:spacing w:line="276" w:lineRule="auto"/>
        <w:ind w:left="1260" w:hanging="540"/>
        <w:jc w:val="both"/>
        <w:rPr>
          <w:rFonts w:ascii="Arial" w:hAnsi="Arial" w:cs="Arial"/>
          <w:lang w:val="cs-CZ"/>
        </w:rPr>
      </w:pPr>
    </w:p>
    <w:p w:rsidR="009A0599" w:rsidRPr="002F4BA5" w:rsidRDefault="009A0599" w:rsidP="00C055FC">
      <w:pPr>
        <w:numPr>
          <w:ilvl w:val="0"/>
          <w:numId w:val="1"/>
        </w:numPr>
        <w:tabs>
          <w:tab w:val="clear" w:pos="1080"/>
          <w:tab w:val="left" w:pos="900"/>
        </w:tabs>
        <w:spacing w:line="276" w:lineRule="auto"/>
        <w:ind w:left="540"/>
        <w:jc w:val="both"/>
        <w:rPr>
          <w:rFonts w:ascii="Arial" w:hAnsi="Arial" w:cs="Arial"/>
          <w:highlight w:val="yellow"/>
          <w:lang w:val="cs-CZ"/>
        </w:rPr>
      </w:pPr>
      <w:r w:rsidRPr="002F4BA5">
        <w:rPr>
          <w:rFonts w:ascii="Arial" w:hAnsi="Arial" w:cs="Arial"/>
          <w:b/>
          <w:highlight w:val="yellow"/>
          <w:lang w:val="cs-CZ"/>
        </w:rPr>
        <w:t xml:space="preserve">vlastník </w:t>
      </w:r>
      <w:r w:rsidR="000B07AC" w:rsidRPr="002F4BA5">
        <w:rPr>
          <w:rFonts w:ascii="Arial" w:hAnsi="Arial" w:cs="Arial"/>
          <w:b/>
          <w:highlight w:val="yellow"/>
          <w:lang w:val="cs-CZ"/>
        </w:rPr>
        <w:t>nebo provozovatel vozidla</w:t>
      </w:r>
      <w:r w:rsidR="00475852" w:rsidRPr="002F4BA5">
        <w:rPr>
          <w:rFonts w:ascii="Arial" w:hAnsi="Arial" w:cs="Arial"/>
          <w:b/>
          <w:highlight w:val="yellow"/>
          <w:lang w:val="cs-CZ"/>
        </w:rPr>
        <w:t xml:space="preserve"> </w:t>
      </w:r>
      <w:bookmarkStart w:id="0" w:name="_GoBack"/>
      <w:bookmarkEnd w:id="0"/>
      <w:r w:rsidRPr="002F4BA5">
        <w:rPr>
          <w:rFonts w:ascii="Arial" w:hAnsi="Arial" w:cs="Arial"/>
          <w:b/>
          <w:highlight w:val="yellow"/>
          <w:lang w:val="cs-CZ"/>
        </w:rPr>
        <w:t>registrovaného v České republice</w:t>
      </w:r>
      <w:r w:rsidRPr="002F4BA5">
        <w:rPr>
          <w:rFonts w:ascii="Arial" w:hAnsi="Arial" w:cs="Arial"/>
          <w:highlight w:val="yellow"/>
          <w:lang w:val="cs-CZ"/>
        </w:rPr>
        <w:t xml:space="preserve"> </w:t>
      </w:r>
    </w:p>
    <w:p w:rsidR="009A0599" w:rsidRPr="00C055FC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 xml:space="preserve">technický průkaz silničního motorového vozidla ve kterém je žadatel </w:t>
      </w:r>
      <w:r w:rsidR="000B07AC">
        <w:rPr>
          <w:rFonts w:ascii="Arial" w:hAnsi="Arial" w:cs="Arial"/>
          <w:lang w:val="cs-CZ"/>
        </w:rPr>
        <w:t>zapsán</w:t>
      </w:r>
      <w:r w:rsidRPr="00391AE2">
        <w:rPr>
          <w:rFonts w:ascii="Arial" w:hAnsi="Arial" w:cs="Arial"/>
          <w:lang w:val="cs-CZ"/>
        </w:rPr>
        <w:t xml:space="preserve"> jako vlastník</w:t>
      </w:r>
      <w:r w:rsidR="000B07AC">
        <w:rPr>
          <w:rFonts w:ascii="Arial" w:hAnsi="Arial" w:cs="Arial"/>
          <w:lang w:val="cs-CZ"/>
        </w:rPr>
        <w:t xml:space="preserve"> nebo provozovatel</w:t>
      </w:r>
      <w:r w:rsidRPr="00391AE2">
        <w:rPr>
          <w:rFonts w:ascii="Arial" w:hAnsi="Arial" w:cs="Arial"/>
          <w:lang w:val="cs-CZ"/>
        </w:rPr>
        <w:t xml:space="preserve"> vozidla, v </w:t>
      </w:r>
      <w:r w:rsidRPr="00391AE2">
        <w:rPr>
          <w:rFonts w:ascii="Arial" w:hAnsi="Arial" w:cs="Arial"/>
          <w:u w:val="single"/>
          <w:lang w:val="cs-CZ"/>
        </w:rPr>
        <w:t>případě, že lze potřebné údaje ověřit z osvědčení o registraci vozidla</w:t>
      </w:r>
      <w:r w:rsidRPr="00391AE2">
        <w:rPr>
          <w:rFonts w:ascii="Arial" w:hAnsi="Arial" w:cs="Arial"/>
          <w:lang w:val="cs-CZ"/>
        </w:rPr>
        <w:t xml:space="preserve"> (tzv. malý technický průkaz, který se začal vydávat po vstupu ČR do EU a obsahuje údaj o trvalém pobytu a údaj</w:t>
      </w:r>
      <w:r w:rsidR="000B07AC">
        <w:rPr>
          <w:rFonts w:ascii="Arial" w:hAnsi="Arial" w:cs="Arial"/>
          <w:lang w:val="cs-CZ"/>
        </w:rPr>
        <w:t xml:space="preserve"> o vlastníkovi nebo</w:t>
      </w:r>
      <w:r w:rsidRPr="00391AE2">
        <w:rPr>
          <w:rFonts w:ascii="Arial" w:hAnsi="Arial" w:cs="Arial"/>
          <w:lang w:val="cs-CZ"/>
        </w:rPr>
        <w:t xml:space="preserve"> provozovatel</w:t>
      </w:r>
      <w:r w:rsidR="000B07AC">
        <w:rPr>
          <w:rFonts w:ascii="Arial" w:hAnsi="Arial" w:cs="Arial"/>
          <w:lang w:val="cs-CZ"/>
        </w:rPr>
        <w:t>i</w:t>
      </w:r>
      <w:r w:rsidRPr="00391AE2">
        <w:rPr>
          <w:rFonts w:ascii="Arial" w:hAnsi="Arial" w:cs="Arial"/>
          <w:lang w:val="cs-CZ"/>
        </w:rPr>
        <w:t xml:space="preserve"> vozidla), stačí předložit tento </w:t>
      </w:r>
      <w:r w:rsidRPr="00C055FC">
        <w:rPr>
          <w:rFonts w:ascii="Arial" w:hAnsi="Arial" w:cs="Arial"/>
          <w:lang w:val="cs-CZ"/>
        </w:rPr>
        <w:t>doklad,</w:t>
      </w:r>
    </w:p>
    <w:p w:rsidR="009A0599" w:rsidRPr="00391AE2" w:rsidRDefault="009D75A1" w:rsidP="005050FA">
      <w:pPr>
        <w:spacing w:line="276" w:lineRule="auto"/>
        <w:ind w:left="900"/>
        <w:jc w:val="both"/>
        <w:rPr>
          <w:rFonts w:ascii="Arial" w:hAnsi="Arial" w:cs="Arial"/>
          <w:lang w:val="cs-CZ"/>
        </w:rPr>
      </w:pPr>
      <w:r w:rsidRPr="00C055FC">
        <w:rPr>
          <w:rFonts w:ascii="Arial" w:hAnsi="Arial" w:cs="Arial"/>
          <w:lang w:val="cs-CZ"/>
        </w:rPr>
        <w:t>- v</w:t>
      </w:r>
      <w:r w:rsidR="00D54BEB" w:rsidRPr="00C055FC">
        <w:rPr>
          <w:rFonts w:ascii="Arial" w:hAnsi="Arial" w:cs="Arial"/>
          <w:lang w:val="cs-CZ"/>
        </w:rPr>
        <w:t> </w:t>
      </w:r>
      <w:r w:rsidRPr="00C055FC">
        <w:rPr>
          <w:rFonts w:ascii="Arial" w:hAnsi="Arial" w:cs="Arial"/>
          <w:lang w:val="cs-CZ"/>
        </w:rPr>
        <w:t>případě</w:t>
      </w:r>
      <w:r w:rsidR="00D54BEB" w:rsidRPr="00C055FC">
        <w:rPr>
          <w:rFonts w:ascii="Arial" w:hAnsi="Arial" w:cs="Arial"/>
          <w:lang w:val="cs-CZ"/>
        </w:rPr>
        <w:t xml:space="preserve"> společného jmění, pokud žadatel není zapsán jako vlastník či provozovatel vozidla </w:t>
      </w:r>
      <w:r w:rsidR="0011128B">
        <w:rPr>
          <w:rFonts w:ascii="Arial" w:hAnsi="Arial" w:cs="Arial"/>
          <w:lang w:val="cs-CZ"/>
        </w:rPr>
        <w:t xml:space="preserve">   </w:t>
      </w:r>
      <w:r w:rsidR="00D54BEB" w:rsidRPr="00C055FC">
        <w:rPr>
          <w:rFonts w:ascii="Arial" w:hAnsi="Arial" w:cs="Arial"/>
          <w:lang w:val="cs-CZ"/>
        </w:rPr>
        <w:t>v technickém průkazu – navíc oddací list či doklad o partnerství a čestné prohlášení o tom, že vozidlo je ve společném jmění</w:t>
      </w:r>
    </w:p>
    <w:p w:rsidR="009A0599" w:rsidRPr="00391AE2" w:rsidRDefault="009A0599" w:rsidP="005050FA">
      <w:pPr>
        <w:spacing w:line="276" w:lineRule="auto"/>
        <w:ind w:left="540" w:firstLine="168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b/>
          <w:lang w:val="cs-CZ"/>
        </w:rPr>
        <w:t>registrovaného v zahraničí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technický průkaz silničního motorového vozidla s překladem do češtiny (ze slovenského jazyka není překlad nutný)</w:t>
      </w:r>
    </w:p>
    <w:p w:rsidR="009A0599" w:rsidRPr="00391AE2" w:rsidRDefault="009A0599" w:rsidP="005050FA">
      <w:pPr>
        <w:spacing w:line="276" w:lineRule="auto"/>
        <w:ind w:left="1080" w:hanging="180"/>
        <w:jc w:val="center"/>
        <w:rPr>
          <w:rFonts w:ascii="Arial" w:hAnsi="Arial" w:cs="Arial"/>
          <w:b/>
          <w:i/>
          <w:lang w:val="cs-CZ"/>
        </w:rPr>
      </w:pPr>
      <w:r w:rsidRPr="00391AE2">
        <w:rPr>
          <w:rFonts w:ascii="Arial" w:hAnsi="Arial" w:cs="Arial"/>
          <w:b/>
          <w:i/>
          <w:lang w:val="cs-CZ"/>
        </w:rPr>
        <w:t>nebo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technický průkaz silničního motorového vozidla s českým výpisem základních údajů z technického průkazu, podepsaný vlastníkem vozidla, stvrzujícím platnost uvedených údajů</w:t>
      </w:r>
    </w:p>
    <w:p w:rsidR="009A0599" w:rsidRPr="00391AE2" w:rsidRDefault="009A0599" w:rsidP="005050FA">
      <w:pPr>
        <w:spacing w:line="276" w:lineRule="auto"/>
        <w:ind w:left="720"/>
        <w:jc w:val="both"/>
        <w:rPr>
          <w:rFonts w:ascii="Arial" w:hAnsi="Arial" w:cs="Arial"/>
          <w:b/>
          <w:lang w:val="cs-CZ"/>
        </w:rPr>
      </w:pPr>
    </w:p>
    <w:p w:rsidR="009A0599" w:rsidRPr="00391AE2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b/>
          <w:lang w:val="cs-CZ"/>
        </w:rPr>
        <w:t>uživatel vozidla na základě leasingové smlouvy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kopii technického průkazu silničního motorového vozidla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originál osvědčení o registraci (OR), dříve osvědčení o technickém průkazu (OTP)</w:t>
      </w:r>
    </w:p>
    <w:p w:rsidR="006658AA" w:rsidRPr="007916C1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</w:r>
      <w:r w:rsidRPr="007916C1">
        <w:rPr>
          <w:rFonts w:ascii="Arial" w:hAnsi="Arial" w:cs="Arial"/>
          <w:lang w:val="cs-CZ"/>
        </w:rPr>
        <w:t xml:space="preserve">originál </w:t>
      </w:r>
      <w:r w:rsidRPr="00475852">
        <w:rPr>
          <w:rFonts w:ascii="Arial" w:hAnsi="Arial" w:cs="Arial"/>
          <w:u w:val="single"/>
          <w:lang w:val="cs-CZ"/>
        </w:rPr>
        <w:t>l</w:t>
      </w:r>
      <w:r w:rsidRPr="007916C1">
        <w:rPr>
          <w:rFonts w:ascii="Arial" w:hAnsi="Arial" w:cs="Arial"/>
          <w:u w:val="single"/>
          <w:lang w:val="cs-CZ"/>
        </w:rPr>
        <w:t>easingové</w:t>
      </w:r>
      <w:r w:rsidRPr="007916C1">
        <w:rPr>
          <w:rFonts w:ascii="Arial" w:hAnsi="Arial" w:cs="Arial"/>
          <w:lang w:val="cs-CZ"/>
        </w:rPr>
        <w:t xml:space="preserve"> smlouvy</w:t>
      </w:r>
      <w:r w:rsidR="007916C1" w:rsidRPr="007916C1">
        <w:rPr>
          <w:rFonts w:ascii="Arial" w:hAnsi="Arial" w:cs="Arial"/>
          <w:lang w:val="cs-CZ"/>
        </w:rPr>
        <w:t xml:space="preserve"> nebo </w:t>
      </w:r>
      <w:r w:rsidR="006658AA" w:rsidRPr="007916C1">
        <w:rPr>
          <w:rFonts w:ascii="Arial" w:hAnsi="Arial" w:cs="Arial"/>
          <w:lang w:val="cs-CZ"/>
        </w:rPr>
        <w:t>ověřenou kopii leasingové smlouvy</w:t>
      </w:r>
    </w:p>
    <w:p w:rsidR="009A0599" w:rsidRPr="007916C1" w:rsidRDefault="009A0599" w:rsidP="005050FA">
      <w:pPr>
        <w:spacing w:line="276" w:lineRule="auto"/>
        <w:ind w:left="708"/>
        <w:jc w:val="both"/>
        <w:rPr>
          <w:rFonts w:ascii="Arial" w:hAnsi="Arial" w:cs="Arial"/>
          <w:lang w:val="cs-CZ"/>
        </w:rPr>
      </w:pPr>
    </w:p>
    <w:p w:rsidR="009A0599" w:rsidRPr="00391AE2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b/>
          <w:lang w:val="cs-CZ"/>
        </w:rPr>
        <w:t>vozidlo je zakoupeno na úvěr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kopii technického průkazu silničního motorového vozidla</w:t>
      </w:r>
    </w:p>
    <w:p w:rsidR="009A0599" w:rsidRPr="00391AE2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391AE2">
        <w:rPr>
          <w:rFonts w:ascii="Arial" w:hAnsi="Arial" w:cs="Arial"/>
          <w:lang w:val="cs-CZ"/>
        </w:rPr>
        <w:t>-</w:t>
      </w:r>
      <w:r w:rsidRPr="00391AE2">
        <w:rPr>
          <w:rFonts w:ascii="Arial" w:hAnsi="Arial" w:cs="Arial"/>
          <w:lang w:val="cs-CZ"/>
        </w:rPr>
        <w:tab/>
        <w:t>originál osvědčení o registraci (OR), dříve osvědčení o technickém průkazu (OTP)</w:t>
      </w:r>
    </w:p>
    <w:p w:rsidR="00433AFC" w:rsidRDefault="009A0599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  <w:r w:rsidRPr="007916C1">
        <w:rPr>
          <w:rFonts w:ascii="Arial" w:hAnsi="Arial" w:cs="Arial"/>
          <w:lang w:val="cs-CZ"/>
        </w:rPr>
        <w:t>-</w:t>
      </w:r>
      <w:r w:rsidRPr="007916C1">
        <w:rPr>
          <w:rFonts w:ascii="Arial" w:hAnsi="Arial" w:cs="Arial"/>
          <w:lang w:val="cs-CZ"/>
        </w:rPr>
        <w:tab/>
        <w:t xml:space="preserve">originál </w:t>
      </w:r>
      <w:r w:rsidRPr="007916C1">
        <w:rPr>
          <w:rFonts w:ascii="Arial" w:hAnsi="Arial" w:cs="Arial"/>
          <w:u w:val="single"/>
          <w:lang w:val="cs-CZ"/>
        </w:rPr>
        <w:t>úvěrové</w:t>
      </w:r>
      <w:r w:rsidRPr="007916C1">
        <w:rPr>
          <w:rFonts w:ascii="Arial" w:hAnsi="Arial" w:cs="Arial"/>
          <w:lang w:val="cs-CZ"/>
        </w:rPr>
        <w:t xml:space="preserve"> smlouvy</w:t>
      </w:r>
      <w:r w:rsidR="007916C1" w:rsidRPr="007916C1">
        <w:rPr>
          <w:rFonts w:ascii="Arial" w:hAnsi="Arial" w:cs="Arial"/>
          <w:lang w:val="cs-CZ"/>
        </w:rPr>
        <w:t xml:space="preserve"> nebo </w:t>
      </w:r>
      <w:r w:rsidR="00433AFC" w:rsidRPr="007916C1">
        <w:rPr>
          <w:rFonts w:ascii="Arial" w:hAnsi="Arial" w:cs="Arial"/>
          <w:lang w:val="cs-CZ"/>
        </w:rPr>
        <w:t xml:space="preserve">ověřenou kopii </w:t>
      </w:r>
      <w:r w:rsidR="007916C1" w:rsidRPr="007916C1">
        <w:rPr>
          <w:rFonts w:ascii="Arial" w:hAnsi="Arial" w:cs="Arial"/>
          <w:lang w:val="cs-CZ"/>
        </w:rPr>
        <w:t xml:space="preserve">úvěrové </w:t>
      </w:r>
      <w:r w:rsidR="00433AFC" w:rsidRPr="007916C1">
        <w:rPr>
          <w:rFonts w:ascii="Arial" w:hAnsi="Arial" w:cs="Arial"/>
          <w:lang w:val="cs-CZ"/>
        </w:rPr>
        <w:t>smlouvy</w:t>
      </w:r>
    </w:p>
    <w:p w:rsidR="00D9034B" w:rsidRPr="007916C1" w:rsidRDefault="00D9034B" w:rsidP="005050FA">
      <w:pPr>
        <w:spacing w:line="276" w:lineRule="auto"/>
        <w:ind w:left="1080" w:hanging="180"/>
        <w:jc w:val="both"/>
        <w:rPr>
          <w:rFonts w:ascii="Arial" w:hAnsi="Arial" w:cs="Arial"/>
          <w:lang w:val="cs-CZ"/>
        </w:rPr>
      </w:pPr>
    </w:p>
    <w:p w:rsidR="009A0599" w:rsidRDefault="008C24AC" w:rsidP="00D9034B">
      <w:pPr>
        <w:spacing w:line="276" w:lineRule="auto"/>
        <w:jc w:val="both"/>
        <w:rPr>
          <w:rFonts w:ascii="Arial" w:hAnsi="Arial" w:cs="Arial"/>
          <w:lang w:val="cs-CZ"/>
        </w:rPr>
      </w:pPr>
      <w:r w:rsidRPr="000B07AC">
        <w:rPr>
          <w:rFonts w:ascii="Arial" w:hAnsi="Arial" w:cs="Arial"/>
          <w:lang w:val="cs-CZ"/>
        </w:rPr>
        <w:t xml:space="preserve">Budou akceptovány </w:t>
      </w:r>
      <w:r w:rsidRPr="000B07AC">
        <w:rPr>
          <w:rFonts w:ascii="Arial" w:hAnsi="Arial" w:cs="Arial"/>
          <w:b/>
          <w:lang w:val="cs-CZ"/>
        </w:rPr>
        <w:t>pouze</w:t>
      </w:r>
      <w:r w:rsidRPr="000B07AC">
        <w:rPr>
          <w:rFonts w:ascii="Arial" w:hAnsi="Arial" w:cs="Arial"/>
          <w:lang w:val="cs-CZ"/>
        </w:rPr>
        <w:t xml:space="preserve"> leasingové či úvěrové smlouvy uzavřené s oprávněným poskytovatelem finančních, úvěrových či leasingových služeb, jejichž seznam je zveřejněn na stránkách </w:t>
      </w:r>
      <w:hyperlink r:id="rId9" w:history="1">
        <w:r w:rsidR="000B07AC" w:rsidRPr="00B87BD1">
          <w:rPr>
            <w:rStyle w:val="Hypertextovodkaz"/>
            <w:rFonts w:ascii="Arial" w:hAnsi="Arial" w:cs="Arial"/>
            <w:lang w:val="cs-CZ"/>
          </w:rPr>
          <w:t>www.clfa.cz</w:t>
        </w:r>
      </w:hyperlink>
      <w:r w:rsidR="00D9034B" w:rsidRPr="000B07AC">
        <w:rPr>
          <w:rFonts w:ascii="Arial" w:hAnsi="Arial" w:cs="Arial"/>
          <w:lang w:val="cs-CZ"/>
        </w:rPr>
        <w:t>.</w:t>
      </w:r>
    </w:p>
    <w:p w:rsidR="00C055FC" w:rsidRDefault="00C055FC" w:rsidP="00D9034B">
      <w:pPr>
        <w:spacing w:line="276" w:lineRule="auto"/>
        <w:jc w:val="both"/>
        <w:rPr>
          <w:rFonts w:ascii="Arial" w:hAnsi="Arial" w:cs="Arial"/>
          <w:lang w:val="cs-CZ"/>
        </w:rPr>
      </w:pPr>
    </w:p>
    <w:p w:rsidR="0011128B" w:rsidRDefault="0011128B" w:rsidP="00D9034B">
      <w:pPr>
        <w:spacing w:line="276" w:lineRule="auto"/>
        <w:jc w:val="both"/>
        <w:rPr>
          <w:rFonts w:ascii="Arial" w:hAnsi="Arial" w:cs="Arial"/>
          <w:lang w:val="cs-CZ"/>
        </w:rPr>
      </w:pPr>
    </w:p>
    <w:p w:rsidR="00C055FC" w:rsidRDefault="00C055FC" w:rsidP="00D9034B">
      <w:pPr>
        <w:spacing w:line="276" w:lineRule="auto"/>
        <w:jc w:val="both"/>
        <w:rPr>
          <w:rFonts w:ascii="Arial" w:hAnsi="Arial" w:cs="Arial"/>
          <w:lang w:val="cs-CZ"/>
        </w:rPr>
      </w:pPr>
    </w:p>
    <w:p w:rsidR="00C055FC" w:rsidRDefault="00C055FC" w:rsidP="00D9034B">
      <w:pPr>
        <w:spacing w:line="276" w:lineRule="auto"/>
        <w:jc w:val="both"/>
        <w:rPr>
          <w:rFonts w:ascii="Arial" w:hAnsi="Arial" w:cs="Arial"/>
          <w:lang w:val="cs-CZ"/>
        </w:rPr>
      </w:pPr>
    </w:p>
    <w:p w:rsidR="009A0599" w:rsidRPr="00391AE2" w:rsidRDefault="009A0599" w:rsidP="005050FA">
      <w:pPr>
        <w:shd w:val="clear" w:color="auto" w:fill="D9D9D9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 w:rsidRPr="00391AE2">
        <w:rPr>
          <w:rFonts w:ascii="Arial" w:hAnsi="Arial" w:cs="Arial"/>
          <w:b/>
          <w:sz w:val="24"/>
          <w:szCs w:val="24"/>
          <w:u w:val="single"/>
          <w:lang w:val="cs-CZ"/>
        </w:rPr>
        <w:t>Zaplacení sjednané ceny</w:t>
      </w:r>
    </w:p>
    <w:p w:rsidR="009A0599" w:rsidRPr="00391AE2" w:rsidRDefault="009A0599" w:rsidP="005050FA">
      <w:pPr>
        <w:spacing w:line="276" w:lineRule="auto"/>
        <w:jc w:val="both"/>
        <w:rPr>
          <w:rFonts w:ascii="Arial" w:hAnsi="Arial" w:cs="Arial"/>
          <w:b/>
          <w:lang w:val="cs-CZ"/>
        </w:rPr>
      </w:pPr>
    </w:p>
    <w:p w:rsidR="009A0599" w:rsidRPr="00892FE0" w:rsidRDefault="009A0599" w:rsidP="005050FA">
      <w:pPr>
        <w:numPr>
          <w:ilvl w:val="0"/>
          <w:numId w:val="1"/>
        </w:numPr>
        <w:tabs>
          <w:tab w:val="clear" w:pos="1080"/>
        </w:tabs>
        <w:spacing w:line="276" w:lineRule="auto"/>
        <w:ind w:left="540"/>
        <w:jc w:val="both"/>
        <w:rPr>
          <w:rFonts w:ascii="Arial" w:hAnsi="Arial" w:cs="Arial"/>
          <w:lang w:val="cs-CZ"/>
        </w:rPr>
      </w:pPr>
      <w:r w:rsidRPr="00892FE0">
        <w:rPr>
          <w:rFonts w:ascii="Arial" w:hAnsi="Arial" w:cs="Arial"/>
          <w:lang w:val="cs-CZ"/>
        </w:rPr>
        <w:t>se</w:t>
      </w:r>
      <w:r w:rsidRPr="00892FE0">
        <w:rPr>
          <w:rFonts w:ascii="Arial" w:hAnsi="Arial" w:cs="Arial"/>
          <w:b/>
          <w:lang w:val="cs-CZ"/>
        </w:rPr>
        <w:t xml:space="preserve"> </w:t>
      </w:r>
      <w:r w:rsidRPr="00892FE0">
        <w:rPr>
          <w:rFonts w:ascii="Arial" w:hAnsi="Arial" w:cs="Arial"/>
          <w:lang w:val="cs-CZ"/>
        </w:rPr>
        <w:t>provede ve výši podle aktuálního platného ceníku schváleného Radou města Chomutova</w:t>
      </w:r>
      <w:r w:rsidR="00E16C48">
        <w:rPr>
          <w:rFonts w:ascii="Arial" w:hAnsi="Arial" w:cs="Arial"/>
          <w:lang w:val="cs-CZ"/>
        </w:rPr>
        <w:t>,</w:t>
      </w:r>
      <w:r w:rsidRPr="00892FE0">
        <w:rPr>
          <w:rFonts w:ascii="Arial" w:hAnsi="Arial" w:cs="Arial"/>
          <w:lang w:val="cs-CZ"/>
        </w:rPr>
        <w:t xml:space="preserve"> po předchozím současném splnění podmínek a doložení příslušných dokladů uvedených k bodům </w:t>
      </w:r>
      <w:smartTag w:uri="urn:schemas-microsoft-com:office:smarttags" w:element="metricconverter">
        <w:smartTagPr>
          <w:attr w:name="ProductID" w:val="1. a"/>
        </w:smartTagPr>
        <w:r w:rsidRPr="00892FE0">
          <w:rPr>
            <w:rFonts w:ascii="Arial" w:hAnsi="Arial" w:cs="Arial"/>
            <w:lang w:val="cs-CZ"/>
          </w:rPr>
          <w:t>1. a</w:t>
        </w:r>
      </w:smartTag>
      <w:r w:rsidRPr="00892FE0">
        <w:rPr>
          <w:rFonts w:ascii="Arial" w:hAnsi="Arial" w:cs="Arial"/>
          <w:lang w:val="cs-CZ"/>
        </w:rPr>
        <w:t xml:space="preserve"> 2.</w:t>
      </w:r>
    </w:p>
    <w:p w:rsidR="009A0599" w:rsidRDefault="009A0599" w:rsidP="005050FA">
      <w:pPr>
        <w:spacing w:line="276" w:lineRule="auto"/>
        <w:rPr>
          <w:rFonts w:ascii="Arial" w:hAnsi="Arial" w:cs="Arial"/>
          <w:lang w:val="cs-CZ"/>
        </w:rPr>
      </w:pPr>
    </w:p>
    <w:p w:rsidR="001C0479" w:rsidRDefault="001C0479" w:rsidP="005050FA">
      <w:pPr>
        <w:spacing w:line="276" w:lineRule="auto"/>
        <w:rPr>
          <w:rFonts w:ascii="Arial" w:hAnsi="Arial" w:cs="Arial"/>
        </w:rPr>
      </w:pPr>
      <w:r w:rsidRPr="0035408F">
        <w:rPr>
          <w:rFonts w:ascii="Arial" w:hAnsi="Arial" w:cs="Arial"/>
        </w:rPr>
        <w:t xml:space="preserve">Parkovací karta je vydávána </w:t>
      </w:r>
      <w:r>
        <w:rPr>
          <w:rFonts w:ascii="Arial" w:hAnsi="Arial" w:cs="Arial"/>
        </w:rPr>
        <w:t>v elektronické podobě</w:t>
      </w:r>
      <w:r w:rsidR="005A52F1">
        <w:rPr>
          <w:rFonts w:ascii="Arial" w:hAnsi="Arial" w:cs="Arial"/>
        </w:rPr>
        <w:t xml:space="preserve"> na dobu a za cenu stanovenou v Ceníku.</w:t>
      </w:r>
      <w:r w:rsidRPr="0035408F">
        <w:rPr>
          <w:rFonts w:ascii="Arial" w:hAnsi="Arial" w:cs="Arial"/>
        </w:rPr>
        <w:t xml:space="preserve"> Zaplacené parkovné se nevrací.</w:t>
      </w:r>
    </w:p>
    <w:p w:rsidR="001C0479" w:rsidRDefault="001C0479" w:rsidP="005050FA">
      <w:pPr>
        <w:spacing w:line="276" w:lineRule="auto"/>
        <w:rPr>
          <w:rFonts w:ascii="Arial" w:hAnsi="Arial" w:cs="Arial"/>
          <w:lang w:val="cs-CZ"/>
        </w:rPr>
      </w:pPr>
    </w:p>
    <w:p w:rsidR="00475852" w:rsidRDefault="00475852" w:rsidP="0047585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</w:p>
    <w:p w:rsidR="00475852" w:rsidRPr="00391AE2" w:rsidRDefault="00475852" w:rsidP="00475852">
      <w:pPr>
        <w:shd w:val="clear" w:color="auto" w:fill="D9D9D9"/>
        <w:jc w:val="center"/>
        <w:rPr>
          <w:rFonts w:ascii="Arial" w:hAnsi="Arial" w:cs="Arial"/>
          <w:sz w:val="24"/>
          <w:szCs w:val="24"/>
          <w:u w:val="single"/>
          <w:lang w:val="cs-CZ"/>
        </w:rPr>
      </w:pPr>
      <w:r w:rsidRPr="00507FE9">
        <w:rPr>
          <w:rFonts w:ascii="Arial" w:hAnsi="Arial" w:cs="Arial"/>
          <w:b/>
          <w:sz w:val="24"/>
          <w:szCs w:val="24"/>
          <w:u w:val="single"/>
          <w:lang w:val="cs-CZ"/>
        </w:rPr>
        <w:t>Ostatní ujednání</w:t>
      </w:r>
    </w:p>
    <w:p w:rsidR="00475852" w:rsidRPr="00391AE2" w:rsidRDefault="00475852" w:rsidP="00475852">
      <w:pPr>
        <w:spacing w:line="276" w:lineRule="auto"/>
        <w:ind w:left="1260" w:hanging="540"/>
        <w:jc w:val="both"/>
        <w:rPr>
          <w:rFonts w:ascii="Arial" w:hAnsi="Arial" w:cs="Arial"/>
          <w:lang w:val="cs-CZ"/>
        </w:rPr>
      </w:pPr>
    </w:p>
    <w:p w:rsidR="00475852" w:rsidRPr="00892FE0" w:rsidRDefault="00475852" w:rsidP="005050FA">
      <w:pPr>
        <w:spacing w:line="276" w:lineRule="auto"/>
        <w:rPr>
          <w:rFonts w:ascii="Arial" w:hAnsi="Arial" w:cs="Arial"/>
          <w:lang w:val="cs-CZ"/>
        </w:rPr>
      </w:pPr>
    </w:p>
    <w:p w:rsidR="000B07AC" w:rsidRDefault="000B07AC" w:rsidP="00E529E9">
      <w:pPr>
        <w:spacing w:line="276" w:lineRule="auto"/>
        <w:jc w:val="both"/>
        <w:rPr>
          <w:rFonts w:ascii="Arial" w:hAnsi="Arial" w:cs="Arial"/>
          <w:b/>
        </w:rPr>
      </w:pPr>
      <w:r w:rsidRPr="00507FE9">
        <w:rPr>
          <w:rFonts w:ascii="Arial" w:hAnsi="Arial" w:cs="Arial"/>
          <w:b/>
        </w:rPr>
        <w:t>Kartu lze vydat pouze na jedno vozidlo s konkrétní SPZ, karta není přenosná.</w:t>
      </w:r>
    </w:p>
    <w:p w:rsidR="00C36F41" w:rsidRDefault="00C36F41" w:rsidP="00E529E9">
      <w:pPr>
        <w:spacing w:line="276" w:lineRule="auto"/>
        <w:jc w:val="both"/>
        <w:rPr>
          <w:rFonts w:ascii="Arial" w:hAnsi="Arial" w:cs="Arial"/>
          <w:b/>
        </w:rPr>
      </w:pPr>
    </w:p>
    <w:p w:rsidR="00C36F41" w:rsidRDefault="00C36F41" w:rsidP="00C36F4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případ, že MMCH vyhodnotí, že v dané lokalitě je vydáno výrazně více parkovacích karet, nežli je vyhrazeno parkovacích míst, MMCH si vyhrazuje právo kartu nevydat, neboť vydávání dalších karet by mohlo být neúčelné a v rozporu se zájmy občanů.</w:t>
      </w:r>
    </w:p>
    <w:p w:rsidR="00C36F41" w:rsidRDefault="00C36F41" w:rsidP="00E529E9">
      <w:pPr>
        <w:spacing w:line="276" w:lineRule="auto"/>
        <w:jc w:val="both"/>
        <w:rPr>
          <w:rFonts w:ascii="Arial" w:hAnsi="Arial" w:cs="Arial"/>
          <w:b/>
        </w:rPr>
      </w:pPr>
    </w:p>
    <w:p w:rsidR="000B3E70" w:rsidRPr="00881296" w:rsidRDefault="000B3E70" w:rsidP="005050FA">
      <w:pPr>
        <w:spacing w:line="276" w:lineRule="auto"/>
        <w:rPr>
          <w:rFonts w:ascii="Arial" w:hAnsi="Arial" w:cs="Arial"/>
          <w:b/>
        </w:rPr>
      </w:pPr>
    </w:p>
    <w:sectPr w:rsidR="000B3E70" w:rsidRPr="00881296" w:rsidSect="00BA3EF3">
      <w:headerReference w:type="default" r:id="rId10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823" w:rsidRDefault="003E0823" w:rsidP="00BA3EF3">
      <w:r>
        <w:separator/>
      </w:r>
    </w:p>
  </w:endnote>
  <w:endnote w:type="continuationSeparator" w:id="0">
    <w:p w:rsidR="003E0823" w:rsidRDefault="003E0823" w:rsidP="00BA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823" w:rsidRDefault="003E0823" w:rsidP="00BA3EF3">
      <w:r>
        <w:separator/>
      </w:r>
    </w:p>
  </w:footnote>
  <w:footnote w:type="continuationSeparator" w:id="0">
    <w:p w:rsidR="003E0823" w:rsidRDefault="003E0823" w:rsidP="00BA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79A" w:rsidRDefault="0017779A">
    <w:pPr>
      <w:pStyle w:val="Zhlav"/>
      <w:rPr>
        <w:lang w:val="cs-CZ"/>
      </w:rPr>
    </w:pPr>
  </w:p>
  <w:p w:rsidR="00F54CB6" w:rsidRPr="0017779A" w:rsidRDefault="00F54CB6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9CC"/>
    <w:multiLevelType w:val="hybridMultilevel"/>
    <w:tmpl w:val="1C88D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8F08A2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5381B"/>
    <w:multiLevelType w:val="hybridMultilevel"/>
    <w:tmpl w:val="3912D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E9059A"/>
    <w:multiLevelType w:val="hybridMultilevel"/>
    <w:tmpl w:val="8E90A22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020FE1"/>
    <w:multiLevelType w:val="hybridMultilevel"/>
    <w:tmpl w:val="16D8E42C"/>
    <w:lvl w:ilvl="0" w:tplc="0B7C0862">
      <w:start w:val="1"/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99"/>
    <w:rsid w:val="00047554"/>
    <w:rsid w:val="000B07AC"/>
    <w:rsid w:val="000B3E70"/>
    <w:rsid w:val="000B4107"/>
    <w:rsid w:val="0011128B"/>
    <w:rsid w:val="00124DDC"/>
    <w:rsid w:val="00167EDA"/>
    <w:rsid w:val="0017779A"/>
    <w:rsid w:val="001A0D4F"/>
    <w:rsid w:val="001C0479"/>
    <w:rsid w:val="00252CAF"/>
    <w:rsid w:val="002560D5"/>
    <w:rsid w:val="00287672"/>
    <w:rsid w:val="0029744D"/>
    <w:rsid w:val="00297A1B"/>
    <w:rsid w:val="002A2069"/>
    <w:rsid w:val="002F4BA5"/>
    <w:rsid w:val="00302CDF"/>
    <w:rsid w:val="00362B8C"/>
    <w:rsid w:val="003971A3"/>
    <w:rsid w:val="003C5041"/>
    <w:rsid w:val="003E0823"/>
    <w:rsid w:val="00433AFC"/>
    <w:rsid w:val="00450F80"/>
    <w:rsid w:val="00475852"/>
    <w:rsid w:val="004E077C"/>
    <w:rsid w:val="005050FA"/>
    <w:rsid w:val="00507FE9"/>
    <w:rsid w:val="00550245"/>
    <w:rsid w:val="005914F4"/>
    <w:rsid w:val="005A52F1"/>
    <w:rsid w:val="00620B44"/>
    <w:rsid w:val="0063689D"/>
    <w:rsid w:val="00642B76"/>
    <w:rsid w:val="006658AA"/>
    <w:rsid w:val="00685D24"/>
    <w:rsid w:val="00702B10"/>
    <w:rsid w:val="00757299"/>
    <w:rsid w:val="00772EAE"/>
    <w:rsid w:val="007916C1"/>
    <w:rsid w:val="007B0B1A"/>
    <w:rsid w:val="007D51A9"/>
    <w:rsid w:val="00804B23"/>
    <w:rsid w:val="008139CD"/>
    <w:rsid w:val="00881296"/>
    <w:rsid w:val="00892FE0"/>
    <w:rsid w:val="008B181E"/>
    <w:rsid w:val="008C24AC"/>
    <w:rsid w:val="008D74B6"/>
    <w:rsid w:val="0098432E"/>
    <w:rsid w:val="009A0599"/>
    <w:rsid w:val="009D75A1"/>
    <w:rsid w:val="009D7C26"/>
    <w:rsid w:val="00A337F9"/>
    <w:rsid w:val="00A51D30"/>
    <w:rsid w:val="00A75860"/>
    <w:rsid w:val="00AE609B"/>
    <w:rsid w:val="00B50A32"/>
    <w:rsid w:val="00B61987"/>
    <w:rsid w:val="00B77E07"/>
    <w:rsid w:val="00BA0DCF"/>
    <w:rsid w:val="00BA2C39"/>
    <w:rsid w:val="00BA3EF3"/>
    <w:rsid w:val="00BB4746"/>
    <w:rsid w:val="00C055FC"/>
    <w:rsid w:val="00C20D69"/>
    <w:rsid w:val="00C36F41"/>
    <w:rsid w:val="00CC6CF0"/>
    <w:rsid w:val="00D44198"/>
    <w:rsid w:val="00D5444C"/>
    <w:rsid w:val="00D54BEB"/>
    <w:rsid w:val="00D9034B"/>
    <w:rsid w:val="00DF1684"/>
    <w:rsid w:val="00E13100"/>
    <w:rsid w:val="00E16C48"/>
    <w:rsid w:val="00E51F32"/>
    <w:rsid w:val="00E529E9"/>
    <w:rsid w:val="00E61052"/>
    <w:rsid w:val="00E7015C"/>
    <w:rsid w:val="00EB4CCC"/>
    <w:rsid w:val="00EE5330"/>
    <w:rsid w:val="00F456CB"/>
    <w:rsid w:val="00F5478B"/>
    <w:rsid w:val="00F54CB6"/>
    <w:rsid w:val="00F5593F"/>
    <w:rsid w:val="00F741E6"/>
    <w:rsid w:val="00F76356"/>
    <w:rsid w:val="00FB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33E545-AB09-4DDA-886C-B2402FBA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0599"/>
    <w:rPr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61987"/>
    <w:pPr>
      <w:jc w:val="both"/>
    </w:pPr>
    <w:rPr>
      <w:i/>
      <w:lang w:eastAsia="x-none"/>
    </w:rPr>
  </w:style>
  <w:style w:type="character" w:customStyle="1" w:styleId="Zkladntext2Char">
    <w:name w:val="Základní text 2 Char"/>
    <w:link w:val="Zkladntext2"/>
    <w:rsid w:val="00B61987"/>
    <w:rPr>
      <w:i/>
      <w:lang w:val="fr-FR"/>
    </w:rPr>
  </w:style>
  <w:style w:type="paragraph" w:styleId="Zkladntextodsazen2">
    <w:name w:val="Body Text Indent 2"/>
    <w:basedOn w:val="Normln"/>
    <w:link w:val="Zkladntextodsazen2Char"/>
    <w:rsid w:val="00B61987"/>
    <w:pPr>
      <w:ind w:left="584"/>
      <w:jc w:val="both"/>
    </w:pPr>
    <w:rPr>
      <w:lang w:eastAsia="x-none"/>
    </w:rPr>
  </w:style>
  <w:style w:type="character" w:customStyle="1" w:styleId="Zkladntextodsazen2Char">
    <w:name w:val="Základní text odsazený 2 Char"/>
    <w:link w:val="Zkladntextodsazen2"/>
    <w:rsid w:val="00B61987"/>
    <w:rPr>
      <w:lang w:val="fr-FR"/>
    </w:rPr>
  </w:style>
  <w:style w:type="paragraph" w:styleId="Nzev">
    <w:name w:val="Title"/>
    <w:basedOn w:val="Normln"/>
    <w:link w:val="NzevChar"/>
    <w:qFormat/>
    <w:rsid w:val="00B61987"/>
    <w:pPr>
      <w:jc w:val="center"/>
    </w:pPr>
    <w:rPr>
      <w:rFonts w:ascii="Arial" w:hAnsi="Arial"/>
      <w:b/>
      <w:sz w:val="24"/>
      <w:szCs w:val="24"/>
      <w:lang w:eastAsia="x-none"/>
    </w:rPr>
  </w:style>
  <w:style w:type="character" w:customStyle="1" w:styleId="NzevChar">
    <w:name w:val="Název Char"/>
    <w:link w:val="Nzev"/>
    <w:rsid w:val="00B61987"/>
    <w:rPr>
      <w:rFonts w:ascii="Arial" w:hAnsi="Arial" w:cs="Arial"/>
      <w:b/>
      <w:sz w:val="24"/>
      <w:szCs w:val="24"/>
      <w:lang w:val="fr-FR"/>
    </w:rPr>
  </w:style>
  <w:style w:type="paragraph" w:styleId="Zhlav">
    <w:name w:val="header"/>
    <w:basedOn w:val="Normln"/>
    <w:link w:val="ZhlavChar"/>
    <w:uiPriority w:val="99"/>
    <w:semiHidden/>
    <w:unhideWhenUsed/>
    <w:rsid w:val="00BA3EF3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semiHidden/>
    <w:rsid w:val="00BA3EF3"/>
    <w:rPr>
      <w:lang w:val="fr-FR"/>
    </w:rPr>
  </w:style>
  <w:style w:type="paragraph" w:styleId="Zpat">
    <w:name w:val="footer"/>
    <w:basedOn w:val="Normln"/>
    <w:link w:val="ZpatChar"/>
    <w:uiPriority w:val="99"/>
    <w:semiHidden/>
    <w:unhideWhenUsed/>
    <w:rsid w:val="00BA3EF3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patChar">
    <w:name w:val="Zápatí Char"/>
    <w:link w:val="Zpat"/>
    <w:uiPriority w:val="99"/>
    <w:semiHidden/>
    <w:rsid w:val="00BA3EF3"/>
    <w:rPr>
      <w:lang w:val="fr-FR"/>
    </w:rPr>
  </w:style>
  <w:style w:type="character" w:styleId="Odkaznakoment">
    <w:name w:val="annotation reference"/>
    <w:uiPriority w:val="99"/>
    <w:semiHidden/>
    <w:unhideWhenUsed/>
    <w:rsid w:val="008C2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24AC"/>
  </w:style>
  <w:style w:type="character" w:customStyle="1" w:styleId="TextkomenteChar">
    <w:name w:val="Text komentáře Char"/>
    <w:link w:val="Textkomente"/>
    <w:uiPriority w:val="99"/>
    <w:semiHidden/>
    <w:rsid w:val="008C24AC"/>
    <w:rPr>
      <w:lang w:val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4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24AC"/>
    <w:rPr>
      <w:b/>
      <w:bCs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4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C24AC"/>
    <w:rPr>
      <w:rFonts w:ascii="Segoe UI" w:hAnsi="Segoe UI" w:cs="Segoe UI"/>
      <w:sz w:val="18"/>
      <w:szCs w:val="18"/>
      <w:lang w:val="fr-FR"/>
    </w:rPr>
  </w:style>
  <w:style w:type="character" w:styleId="Hypertextovodkaz">
    <w:name w:val="Hyperlink"/>
    <w:uiPriority w:val="99"/>
    <w:unhideWhenUsed/>
    <w:rsid w:val="000B07AC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B0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lf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E1F20-CD38-4235-ADE0-4EE72FB1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PRO VYSTAVENÍ PARKOVACÍ KARTY</vt:lpstr>
    </vt:vector>
  </TitlesOfParts>
  <Company>MMCH</Company>
  <LinksUpToDate>false</LinksUpToDate>
  <CharactersWithSpaces>4341</CharactersWithSpaces>
  <SharedDoc>false</SharedDoc>
  <HLinks>
    <vt:vector size="6" baseType="variant"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http://www.clfa.cz/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PRO VYSTAVENÍ PARKOVACÍ KARTY</dc:title>
  <dc:subject/>
  <dc:creator>okt1</dc:creator>
  <cp:keywords/>
  <cp:lastModifiedBy>Plechatý Robert</cp:lastModifiedBy>
  <cp:revision>4</cp:revision>
  <cp:lastPrinted>2013-10-22T08:46:00Z</cp:lastPrinted>
  <dcterms:created xsi:type="dcterms:W3CDTF">2025-03-28T09:37:00Z</dcterms:created>
  <dcterms:modified xsi:type="dcterms:W3CDTF">2025-03-31T08:43:00Z</dcterms:modified>
</cp:coreProperties>
</file>