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65" w:rsidRDefault="00797F65" w:rsidP="00797F65">
      <w:r>
        <w:t xml:space="preserve">Žadatel: </w:t>
      </w:r>
    </w:p>
    <w:p w:rsidR="00797F65" w:rsidRDefault="00797F65" w:rsidP="00797F65"/>
    <w:p w:rsidR="00797F65" w:rsidRDefault="00797F65" w:rsidP="00797F65">
      <w:r>
        <w:t>Komu je žádost určena: Magistrát města Chomutova.</w:t>
      </w:r>
    </w:p>
    <w:p w:rsidR="00797F65" w:rsidRDefault="00797F65" w:rsidP="00797F65"/>
    <w:p w:rsidR="00797F65" w:rsidRDefault="00797F65" w:rsidP="00797F65">
      <w:pPr>
        <w:jc w:val="both"/>
      </w:pPr>
    </w:p>
    <w:p w:rsidR="00797F65" w:rsidRDefault="00797F65" w:rsidP="00797F65">
      <w:pPr>
        <w:jc w:val="both"/>
      </w:pPr>
      <w:r>
        <w:t xml:space="preserve">Podle zákona č. 106/1999 Sb., o svobodném přístupu k informacím, chci vědět, zda Magistrát města Chomutova postihuje chybné parkovací takové řidiče, kteří parkují v oblasti označené dopravní značkou č. IP </w:t>
      </w:r>
      <w:proofErr w:type="gramStart"/>
      <w:r>
        <w:t>11a</w:t>
      </w:r>
      <w:proofErr w:type="gramEnd"/>
      <w:r>
        <w:t xml:space="preserve"> "parkoviště" s dodatkovou tabulí č. E13 "platná parkovací karta" v době, kdy je taková značka překryta černým pytlem z důvodu dočasné změny v dopravním značení? </w:t>
      </w:r>
    </w:p>
    <w:p w:rsidR="00797F65" w:rsidRDefault="00797F65" w:rsidP="00797F65">
      <w:pPr>
        <w:jc w:val="both"/>
      </w:pPr>
      <w:r>
        <w:t>Za druhé chci vědět, zda je vůbec možné takové řidiče za takové parkování postihovat a zda by takové zvěrstvo Váš úřad dělal?</w:t>
      </w:r>
    </w:p>
    <w:p w:rsidR="00797F65" w:rsidRDefault="00797F65" w:rsidP="00797F65"/>
    <w:p w:rsidR="00797F65" w:rsidRDefault="00797F65" w:rsidP="00797F65">
      <w:bookmarkStart w:id="0" w:name="_GoBack"/>
      <w:bookmarkEnd w:id="0"/>
    </w:p>
    <w:sectPr w:rsidR="0079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5"/>
    <w:rsid w:val="00797F65"/>
    <w:rsid w:val="00AF058A"/>
    <w:rsid w:val="00C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35CF-EE12-4735-B125-CD1444A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2025-03-25T14:25:00Z</dcterms:created>
  <dcterms:modified xsi:type="dcterms:W3CDTF">2025-03-25T14:25:00Z</dcterms:modified>
</cp:coreProperties>
</file>