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8A" w:rsidRDefault="00666D2C">
      <w:r>
        <w:t>Níže zasílám dotaz podle 106/1999 Sb. Zákon o svobodném přístupu k informacím:</w:t>
      </w:r>
      <w:r>
        <w:br/>
      </w:r>
      <w:r>
        <w:br/>
        <w:t xml:space="preserve">1) kolik vozidel v roce 2023 mělo botičku déle než 30 dní </w:t>
      </w:r>
      <w:r>
        <w:br/>
        <w:t xml:space="preserve">2) kolik vozidel v roce 2023 bylo odtaženo/přemístěno z důvodu dlouhodobého nasazení botičky </w:t>
      </w:r>
      <w:r>
        <w:br/>
        <w:t xml:space="preserve">3) pokud bylo nějaké odtaženo, kolik dní mělo nasazenou botičku </w:t>
      </w:r>
      <w:bookmarkStart w:id="0" w:name="_GoBack"/>
      <w:bookmarkEnd w:id="0"/>
      <w:r>
        <w:br/>
        <w:t xml:space="preserve">4) kolik vozidel má v současno době k datu zaslání žádosti nasazenu botičku déle než 30 dní. </w:t>
      </w:r>
      <w:r>
        <w:br/>
      </w:r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2C"/>
    <w:rsid w:val="00666D2C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4D93"/>
  <w15:chartTrackingRefBased/>
  <w15:docId w15:val="{79F9F0A9-4AF2-474C-82E9-B4AEDC7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2024-12-19T10:20:00Z</dcterms:created>
  <dcterms:modified xsi:type="dcterms:W3CDTF">2024-12-19T10:20:00Z</dcterms:modified>
</cp:coreProperties>
</file>